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7BB" w:rsidRPr="00EB67BB" w:rsidRDefault="00EB67BB" w:rsidP="00EB67BB">
      <w:pPr>
        <w:jc w:val="both"/>
        <w:rPr>
          <w:sz w:val="24"/>
          <w:szCs w:val="24"/>
        </w:rPr>
      </w:pPr>
      <w:r w:rsidRPr="00EB67BB">
        <w:rPr>
          <w:sz w:val="24"/>
          <w:szCs w:val="24"/>
        </w:rPr>
        <w:t>ОБЩИ УСЛОВИЯ ЗА УЧАСТИЕ В ИГРА „Игра с прогнози за Световното в Русия 2018”</w:t>
      </w:r>
    </w:p>
    <w:p w:rsidR="00673848" w:rsidRDefault="00673848" w:rsidP="00EB67BB">
      <w:pPr>
        <w:jc w:val="both"/>
      </w:pPr>
      <w:r>
        <w:t>1. Организатор на Играта</w:t>
      </w:r>
    </w:p>
    <w:p w:rsidR="00673848" w:rsidRDefault="00673848" w:rsidP="00EB67BB">
      <w:pPr>
        <w:jc w:val="both"/>
      </w:pPr>
      <w:r>
        <w:t>Организатор на играта „</w:t>
      </w:r>
      <w:r w:rsidRPr="00673848">
        <w:t>Игра с прогнози за Световното в Русия 2018</w:t>
      </w:r>
      <w:r>
        <w:t>” („Играта“) е „</w:t>
      </w:r>
      <w:proofErr w:type="spellStart"/>
      <w:r>
        <w:t>Кринитус</w:t>
      </w:r>
      <w:proofErr w:type="spellEnd"/>
      <w:r>
        <w:t>” ЕООД, ЕИК 202932553, със седалище и адрес на управление град София, ул. Васил Априлов № 18</w:t>
      </w:r>
    </w:p>
    <w:p w:rsidR="00673848" w:rsidRDefault="00673848" w:rsidP="00EB67BB">
      <w:pPr>
        <w:jc w:val="both"/>
      </w:pPr>
      <w:r>
        <w:t>2. Период на провеждане на Играта</w:t>
      </w:r>
    </w:p>
    <w:p w:rsidR="00673848" w:rsidRDefault="00673848" w:rsidP="00EB67BB">
      <w:pPr>
        <w:jc w:val="both"/>
      </w:pPr>
      <w:r>
        <w:t>Играта ще се проведе в периода от 06.06.2018 г. до 18.07.2018 г., включително. Играта се провежда на територията на Република България.</w:t>
      </w:r>
    </w:p>
    <w:p w:rsidR="00673848" w:rsidRDefault="00673848" w:rsidP="00EB67BB">
      <w:pPr>
        <w:jc w:val="both"/>
      </w:pPr>
      <w:r>
        <w:t>3. Дефиниции</w:t>
      </w:r>
    </w:p>
    <w:p w:rsidR="00673848" w:rsidRDefault="00673848" w:rsidP="00EB67BB">
      <w:pPr>
        <w:jc w:val="both"/>
      </w:pPr>
      <w:r>
        <w:t>Настоящите правила на Играта съдържат термини, които имат следното значение:</w:t>
      </w:r>
    </w:p>
    <w:p w:rsidR="00673848" w:rsidRDefault="00673848" w:rsidP="00EB67BB">
      <w:pPr>
        <w:jc w:val="both"/>
      </w:pPr>
      <w:r>
        <w:t xml:space="preserve">3.1. „Организатор“ е </w:t>
      </w:r>
      <w:r w:rsidRPr="00673848">
        <w:t>„</w:t>
      </w:r>
      <w:proofErr w:type="spellStart"/>
      <w:r w:rsidRPr="00673848">
        <w:t>Кринитус</w:t>
      </w:r>
      <w:proofErr w:type="spellEnd"/>
      <w:r w:rsidRPr="00673848">
        <w:t>” ЕООД, ЕИК 202932553</w:t>
      </w:r>
      <w:r>
        <w:t>;</w:t>
      </w:r>
    </w:p>
    <w:p w:rsidR="00673848" w:rsidRPr="00673848" w:rsidRDefault="00673848" w:rsidP="00EB67BB">
      <w:pPr>
        <w:jc w:val="both"/>
        <w:rPr>
          <w:lang w:val="en-US"/>
        </w:rPr>
      </w:pPr>
      <w:r>
        <w:t>3.2. „Участник“ е всяко дееспособно и пълнолетно физическ</w:t>
      </w:r>
      <w:r w:rsidR="00EB67BB">
        <w:t>о лице</w:t>
      </w:r>
      <w:r>
        <w:t>, което отговаря на условията за участие по т. 4 по-долу и което се е включило в Играта като се регистрирало, по посочения в тези правила начин, в играта „</w:t>
      </w:r>
      <w:r w:rsidRPr="00673848">
        <w:t>Игра с прогнози за Световното в Русия 2018</w:t>
      </w:r>
      <w:r>
        <w:t xml:space="preserve">” на уеб адрес </w:t>
      </w:r>
      <w:hyperlink r:id="rId4" w:history="1">
        <w:r w:rsidR="00B24127" w:rsidRPr="00384B41">
          <w:rPr>
            <w:rStyle w:val="Hyperlink"/>
          </w:rPr>
          <w:t>www.tipstersinvest</w:t>
        </w:r>
        <w:r w:rsidR="00B24127" w:rsidRPr="00384B41">
          <w:rPr>
            <w:rStyle w:val="Hyperlink"/>
            <w:lang w:val="en-US"/>
          </w:rPr>
          <w:t>.com</w:t>
        </w:r>
      </w:hyperlink>
      <w:r w:rsidR="00B24127">
        <w:t xml:space="preserve"> или във Фейсбук групата „</w:t>
      </w:r>
      <w:proofErr w:type="spellStart"/>
      <w:r w:rsidR="00B24127">
        <w:t>Типстъри</w:t>
      </w:r>
      <w:proofErr w:type="spellEnd"/>
      <w:r w:rsidR="00B24127">
        <w:t xml:space="preserve"> – спортни прогнози” на адрес </w:t>
      </w:r>
      <w:r w:rsidR="00B24127" w:rsidRPr="00B24127">
        <w:t>www.faceb</w:t>
      </w:r>
      <w:r w:rsidR="00B24127">
        <w:t>ook.com/groups/289791561481309/</w:t>
      </w:r>
    </w:p>
    <w:p w:rsidR="00673848" w:rsidRDefault="00673848" w:rsidP="00EB67BB">
      <w:pPr>
        <w:jc w:val="both"/>
      </w:pPr>
      <w:r>
        <w:t>4. Право на участие в играта</w:t>
      </w:r>
    </w:p>
    <w:p w:rsidR="00673848" w:rsidRDefault="00673848" w:rsidP="00EB67BB">
      <w:pPr>
        <w:jc w:val="both"/>
      </w:pPr>
      <w:r>
        <w:t>В Играта могат да участват всички пълнолетни и дееспособни физически лица. Лица, които са директно свързани с организирането и/или изпълнението на Играта, членовете на семействата им, както и техни роднини по права линия, нямат право да участват в Играта. Служители на Организатора също нямат право да участват в Играта.</w:t>
      </w:r>
    </w:p>
    <w:p w:rsidR="00673848" w:rsidRDefault="00673848" w:rsidP="00EB67BB">
      <w:pPr>
        <w:jc w:val="both"/>
      </w:pPr>
      <w:r>
        <w:t>5. Награди</w:t>
      </w:r>
    </w:p>
    <w:p w:rsidR="00673848" w:rsidRDefault="00B24127" w:rsidP="00EB67BB">
      <w:pPr>
        <w:jc w:val="both"/>
      </w:pPr>
      <w:r>
        <w:rPr>
          <w:lang w:val="en-US"/>
        </w:rPr>
        <w:t xml:space="preserve">- </w:t>
      </w:r>
      <w:proofErr w:type="gramStart"/>
      <w:r>
        <w:t>уикенд</w:t>
      </w:r>
      <w:proofErr w:type="gramEnd"/>
      <w:r>
        <w:t xml:space="preserve"> за двама в комплекс Горочевци;</w:t>
      </w:r>
    </w:p>
    <w:p w:rsidR="00B24127" w:rsidRDefault="00B24127" w:rsidP="00EB67BB">
      <w:pPr>
        <w:jc w:val="both"/>
      </w:pPr>
      <w:r>
        <w:t xml:space="preserve">- футболна топка, </w:t>
      </w:r>
      <w:r w:rsidRPr="00B24127">
        <w:t>реплика на оригиналната топка на Световното първенство</w:t>
      </w:r>
      <w:r>
        <w:t>;</w:t>
      </w:r>
    </w:p>
    <w:p w:rsidR="00B24127" w:rsidRDefault="00B24127" w:rsidP="00EB67BB">
      <w:pPr>
        <w:jc w:val="both"/>
      </w:pPr>
      <w:r>
        <w:t>- купа;</w:t>
      </w:r>
    </w:p>
    <w:p w:rsidR="00B24127" w:rsidRPr="00B24127" w:rsidRDefault="00B24127" w:rsidP="00EB67BB">
      <w:pPr>
        <w:jc w:val="both"/>
      </w:pPr>
      <w:r>
        <w:t>-</w:t>
      </w:r>
      <w:r>
        <w:rPr>
          <w:lang w:val="en-US"/>
        </w:rPr>
        <w:t xml:space="preserve"> 3D </w:t>
      </w:r>
      <w:r>
        <w:t>тениска на отбор по избор.</w:t>
      </w:r>
    </w:p>
    <w:p w:rsidR="00673848" w:rsidRDefault="00673848" w:rsidP="00EB67BB">
      <w:pPr>
        <w:jc w:val="both"/>
      </w:pPr>
      <w:r>
        <w:t>6. Механизъм на Играта, спечелване на награда, връчване на наградите</w:t>
      </w:r>
    </w:p>
    <w:p w:rsidR="00673848" w:rsidRDefault="00673848" w:rsidP="00EB67BB">
      <w:pPr>
        <w:jc w:val="both"/>
      </w:pPr>
      <w:r>
        <w:t>Участието в Играта НЕ е обвързано с покупка!</w:t>
      </w:r>
    </w:p>
    <w:p w:rsidR="00673848" w:rsidRDefault="00673848" w:rsidP="00EB67BB">
      <w:pPr>
        <w:jc w:val="both"/>
      </w:pPr>
      <w:r>
        <w:t>За да участва в Играта Участникът трябва да:</w:t>
      </w:r>
    </w:p>
    <w:p w:rsidR="00673848" w:rsidRDefault="00673848" w:rsidP="00EB67BB">
      <w:pPr>
        <w:jc w:val="both"/>
      </w:pPr>
      <w:r>
        <w:t>6.1. Отговаря на условията за уч</w:t>
      </w:r>
      <w:r w:rsidR="00B24127">
        <w:t>астие в Играта по горната т. 4;</w:t>
      </w:r>
    </w:p>
    <w:p w:rsidR="00B24127" w:rsidRDefault="00B24127" w:rsidP="00EB67BB">
      <w:pPr>
        <w:jc w:val="both"/>
      </w:pPr>
      <w:r>
        <w:lastRenderedPageBreak/>
        <w:t>6.2. Да изпрати на e-</w:t>
      </w:r>
      <w:proofErr w:type="spellStart"/>
      <w:r>
        <w:t>mail</w:t>
      </w:r>
      <w:proofErr w:type="spellEnd"/>
      <w:r>
        <w:t xml:space="preserve"> на worldcup@tipstersinvest.com или със съобщение във </w:t>
      </w:r>
      <w:proofErr w:type="spellStart"/>
      <w:r>
        <w:t>фейсбук</w:t>
      </w:r>
      <w:proofErr w:type="spellEnd"/>
      <w:r>
        <w:t xml:space="preserve"> страницата ни </w:t>
      </w:r>
      <w:proofErr w:type="spellStart"/>
      <w:r>
        <w:t>Tipstersinvest</w:t>
      </w:r>
      <w:proofErr w:type="spellEnd"/>
      <w:r>
        <w:t xml:space="preserve"> прогнози за точния резултат на всяка среща, както и псевдоним, с който желае да участва в играта. </w:t>
      </w:r>
      <w:bookmarkStart w:id="0" w:name="_GoBack"/>
      <w:bookmarkEnd w:id="0"/>
    </w:p>
    <w:p w:rsidR="00B24127" w:rsidRDefault="00B24127" w:rsidP="00EB67BB">
      <w:pPr>
        <w:jc w:val="both"/>
      </w:pPr>
      <w:r>
        <w:t>6.3. За познат точен резултат се печелят 5 точки, за позната разлика 3 точки и за познат победител – 1 точка. Допълнително се печелят 0.5 точки за всяка въведена прогноза. Предположенията се изпращат до 15 минути преди началото на първата среща за деня. Може да се изпратят всички прогнози за първата фаза на турнира и заедно. След като получим дадена прогноза, тя не може да бъде променяна! Участниците могат да играят и с псевдоним.</w:t>
      </w:r>
    </w:p>
    <w:p w:rsidR="00B24127" w:rsidRDefault="00B24127" w:rsidP="00EB67BB">
      <w:pPr>
        <w:jc w:val="both"/>
      </w:pPr>
      <w:r>
        <w:t xml:space="preserve">6.4. Допълнителни точки се дават за прогнозиране преди началото на шампионата. Познат голмайстор – 20 точки, познат шампион – 20 точки, познати финалисти – 15 точки на отбор, познат полуфиналист – по 10 точки на отбор. Може да се включите и след началото на шампионата, но след всяка фаза допълнителните точки се делят на 2. Например – за прогнозиран и познат шампион преди старта на </w:t>
      </w:r>
      <w:proofErr w:type="spellStart"/>
      <w:r>
        <w:t>Мондиала</w:t>
      </w:r>
      <w:proofErr w:type="spellEnd"/>
      <w:r>
        <w:t xml:space="preserve"> – 20 т., ако прогнозата е дадена по време на груповата фаза – 10 т., по време на осминафиналите – 5 т. и т.н. Прогнозите се дават еднократно и не могат да се променят в течение на първенството.</w:t>
      </w:r>
    </w:p>
    <w:p w:rsidR="00673848" w:rsidRDefault="00673848" w:rsidP="00EB67BB">
      <w:pPr>
        <w:jc w:val="both"/>
      </w:pPr>
      <w:r>
        <w:t>6.</w:t>
      </w:r>
      <w:r w:rsidR="00B24127">
        <w:t>5</w:t>
      </w:r>
      <w:r>
        <w:t xml:space="preserve">. След изтичане на Периода на провеждане на Играта, </w:t>
      </w:r>
      <w:r w:rsidR="00821F9D">
        <w:t xml:space="preserve">на 18.06.2018 г. </w:t>
      </w:r>
      <w:r>
        <w:t xml:space="preserve">Организаторът ще </w:t>
      </w:r>
      <w:r w:rsidR="00B24127">
        <w:t xml:space="preserve">публикува крайното класиране и печелившите ще бъдат обявени на </w:t>
      </w:r>
      <w:hyperlink r:id="rId5" w:history="1">
        <w:r w:rsidR="00B24127" w:rsidRPr="00384B41">
          <w:rPr>
            <w:rStyle w:val="Hyperlink"/>
            <w:lang w:val="en-US"/>
          </w:rPr>
          <w:t>www.tipstersinvest.com</w:t>
        </w:r>
      </w:hyperlink>
      <w:r w:rsidR="00B24127">
        <w:rPr>
          <w:lang w:val="en-US"/>
        </w:rPr>
        <w:t xml:space="preserve"> </w:t>
      </w:r>
      <w:r w:rsidR="00B24127">
        <w:t>и във Фейсбук групата „</w:t>
      </w:r>
      <w:proofErr w:type="spellStart"/>
      <w:r w:rsidR="00B24127">
        <w:t>Типстъри</w:t>
      </w:r>
      <w:proofErr w:type="spellEnd"/>
      <w:r w:rsidR="00B24127">
        <w:t xml:space="preserve"> – спортни прогнози” на адрес </w:t>
      </w:r>
      <w:hyperlink r:id="rId6" w:history="1">
        <w:r w:rsidR="00821F9D" w:rsidRPr="00384B41">
          <w:rPr>
            <w:rStyle w:val="Hyperlink"/>
          </w:rPr>
          <w:t>www.facebook.com/groups/289791561481309/</w:t>
        </w:r>
      </w:hyperlink>
      <w:r w:rsidR="00821F9D">
        <w:t xml:space="preserve">. </w:t>
      </w:r>
      <w:r>
        <w:t>В срок от 20 дни от уведомяването за спечелената награда по гореописания начин, всеки от печелившите участници е длъжен да предостави на Организатора своите имена, телефонен номер и актуален адрес за доставка на наградата</w:t>
      </w:r>
    </w:p>
    <w:p w:rsidR="00673848" w:rsidRDefault="00673848" w:rsidP="00EB67BB">
      <w:pPr>
        <w:jc w:val="both"/>
      </w:pPr>
      <w:r>
        <w:t xml:space="preserve">6.7. Наградите ще бъдат доставени от </w:t>
      </w:r>
      <w:r w:rsidR="00821F9D">
        <w:t>„</w:t>
      </w:r>
      <w:proofErr w:type="spellStart"/>
      <w:r w:rsidR="00821F9D">
        <w:t>Кринитус</w:t>
      </w:r>
      <w:proofErr w:type="spellEnd"/>
      <w:r w:rsidR="00821F9D">
        <w:t>” ЕООД</w:t>
      </w:r>
      <w:r>
        <w:t xml:space="preserve"> по следния начин: чрез куриер</w:t>
      </w:r>
      <w:r w:rsidR="00EB67BB">
        <w:t xml:space="preserve"> или чрез електронен ваучер</w:t>
      </w:r>
      <w:r>
        <w:t>.</w:t>
      </w:r>
    </w:p>
    <w:p w:rsidR="00673848" w:rsidRDefault="00673848" w:rsidP="00EB67BB">
      <w:pPr>
        <w:jc w:val="both"/>
      </w:pPr>
      <w:r>
        <w:t>Печеливши Участници, непотърсили наградите си (включително Участници неизпратили адрес за доставка и телефон за обратна връзка) в 20-дневен срок от обявяването им, автоматично губят правото на тяхното получаване.</w:t>
      </w:r>
    </w:p>
    <w:p w:rsidR="00673848" w:rsidRDefault="00821F9D" w:rsidP="00EB67BB">
      <w:pPr>
        <w:jc w:val="both"/>
      </w:pPr>
      <w:r>
        <w:t>7</w:t>
      </w:r>
      <w:r w:rsidR="00673848">
        <w:t>. Обща информация за наградите и печелившите Участници</w:t>
      </w:r>
    </w:p>
    <w:p w:rsidR="00673848" w:rsidRDefault="00673848" w:rsidP="00EB67BB">
      <w:pPr>
        <w:jc w:val="both"/>
      </w:pPr>
      <w:r>
        <w:t>Наградите не могат да бъдат заменяни за пари в брой или за други награди. Предоставяне на наградата на трети лица не е разрешено. Организаторът може да изиска от Участниците да потвърдят тяхната самоличност, чрез представяне на съответните документи включително на ангажирания куриер за доставка на наградите. При отказ от страна на печелившия Участник да потвърди самоличността си, същият губи правото си да получи наградата.</w:t>
      </w:r>
    </w:p>
    <w:p w:rsidR="00673848" w:rsidRDefault="00821F9D" w:rsidP="00EB67BB">
      <w:pPr>
        <w:jc w:val="both"/>
      </w:pPr>
      <w:r>
        <w:t>8</w:t>
      </w:r>
      <w:r w:rsidR="00673848">
        <w:t>. Значение на действията по регистрация в Играта</w:t>
      </w:r>
    </w:p>
    <w:p w:rsidR="00673848" w:rsidRDefault="00673848" w:rsidP="00EB67BB">
      <w:pPr>
        <w:jc w:val="both"/>
      </w:pPr>
      <w:r>
        <w:t>Чрез включването си в Играта по описания в настоящите правила начин, всеки Участник декларира, потвърждава и се съгласява за следното:</w:t>
      </w:r>
    </w:p>
    <w:p w:rsidR="00673848" w:rsidRDefault="00821F9D" w:rsidP="00EB67BB">
      <w:pPr>
        <w:jc w:val="both"/>
      </w:pPr>
      <w:r>
        <w:t>8</w:t>
      </w:r>
      <w:r w:rsidR="00673848">
        <w:t>.1. Че е запознат с, приема и се задължава да спазва условията на настоящите правила на Играта;</w:t>
      </w:r>
    </w:p>
    <w:p w:rsidR="00673848" w:rsidRDefault="00821F9D" w:rsidP="00EB67BB">
      <w:pPr>
        <w:jc w:val="both"/>
      </w:pPr>
      <w:r>
        <w:lastRenderedPageBreak/>
        <w:t>8</w:t>
      </w:r>
      <w:r w:rsidR="00673848">
        <w:t>.2. Че отговаря на условията за участие в Играта по горната т. 4. и е съгласен да участва доброволно в нея;</w:t>
      </w:r>
    </w:p>
    <w:p w:rsidR="00673848" w:rsidRDefault="00821F9D" w:rsidP="00EB67BB">
      <w:pPr>
        <w:jc w:val="both"/>
      </w:pPr>
      <w:r>
        <w:t>8</w:t>
      </w:r>
      <w:r w:rsidR="00673848">
        <w:t>.3. Че доброволно е предоставил на Организатора своите лични данни и данни за контакт включително, но не само: име и фамилия, електронна поща, адрес, телефон и др. за целите на провеждането на Играта и доставянето на спечелените награди;</w:t>
      </w:r>
    </w:p>
    <w:p w:rsidR="00673848" w:rsidRDefault="00821F9D" w:rsidP="00EB67BB">
      <w:pPr>
        <w:jc w:val="both"/>
      </w:pPr>
      <w:r>
        <w:t>8</w:t>
      </w:r>
      <w:r w:rsidR="00673848">
        <w:t xml:space="preserve">.4. Че е запознат с разпоредбите за защита на личните данни на физическите лица по Закона за защита на личните данни както и с факта, че </w:t>
      </w:r>
      <w:r>
        <w:t>Организаторът</w:t>
      </w:r>
      <w:r w:rsidR="00673848">
        <w:t xml:space="preserve"> е администратор на лични данни по смисъла на Закона за защита на личните данни.</w:t>
      </w:r>
    </w:p>
    <w:p w:rsidR="00673848" w:rsidRDefault="00821F9D" w:rsidP="00EB67BB">
      <w:pPr>
        <w:jc w:val="both"/>
      </w:pPr>
      <w:r>
        <w:t>8</w:t>
      </w:r>
      <w:r w:rsidR="00673848">
        <w:t xml:space="preserve">.5. Че е съгласен </w:t>
      </w:r>
      <w:r>
        <w:t>Организаторът</w:t>
      </w:r>
      <w:r w:rsidR="00673848">
        <w:t xml:space="preserve">, като спазва всички законови изисквания в областта на защитата на личните данни, да събира, съхранява и обработва по смисъла на Закона за личните данни, в това число с автоматични средства личните му данни за целите на провеждането и администрирането на Играта, както и за рекламни цели на </w:t>
      </w:r>
      <w:r>
        <w:t>Организатора</w:t>
      </w:r>
      <w:r w:rsidR="00673848">
        <w:t xml:space="preserve"> в това число, но не само – за целите на директния маркетинг и изпращане на търговски съобщения. Участникът се съгласява, че е съгласен </w:t>
      </w:r>
      <w:r>
        <w:t>Организатора</w:t>
      </w:r>
      <w:r w:rsidR="00673848">
        <w:t xml:space="preserve"> да разкрива и/или предоставя на трети лица лични му данни, когато това е необходимо за провеждането и/или администрирането на Играта и доставка на спечелените награди.</w:t>
      </w:r>
    </w:p>
    <w:p w:rsidR="00673848" w:rsidRDefault="00821F9D" w:rsidP="00EB67BB">
      <w:pPr>
        <w:jc w:val="both"/>
      </w:pPr>
      <w:r>
        <w:t>8</w:t>
      </w:r>
      <w:r w:rsidR="00673848">
        <w:t>.6. Че</w:t>
      </w:r>
      <w:r>
        <w:t xml:space="preserve"> Организаторът</w:t>
      </w:r>
      <w:r w:rsidR="00673848">
        <w:t xml:space="preserve"> има правото да обработва и използва личните му данни и данни за контакт за целите на Играта, за статистическа обработка, анкетиране, маркетингови проучвания, уведомяване за новости и за изпращане на и-новини и други рекламни материали по време и след приключването на Играта, а така също и позволява използването на тези данни с цел информиране на различни канали за комуникация с него, като: телефони, пощенски адреси, електронни пощи и други.Че е съгласен </w:t>
      </w:r>
      <w:r>
        <w:t>Организаторът</w:t>
      </w:r>
      <w:r w:rsidR="00673848">
        <w:t xml:space="preserve">, като спазва всички законови изисквания в областта на защитата на личните данни, да събира, съхранява и обработва по смисъла на Закона за личните данни, в това число с автоматични средства личните му данни за целите на провеждането и администрирането на Играта, както и за рекламни цели на </w:t>
      </w:r>
      <w:r w:rsidR="00EB67BB">
        <w:t>Организатора</w:t>
      </w:r>
      <w:r w:rsidR="00673848">
        <w:t xml:space="preserve"> в това число, но не само – за целите на директния маркетинг и изпращане на търговски съобщения.</w:t>
      </w:r>
    </w:p>
    <w:p w:rsidR="00673848" w:rsidRDefault="00821F9D" w:rsidP="00EB67BB">
      <w:pPr>
        <w:jc w:val="both"/>
      </w:pPr>
      <w:r>
        <w:t>8</w:t>
      </w:r>
      <w:r w:rsidR="00673848">
        <w:t xml:space="preserve">.7.Че разрешава на </w:t>
      </w:r>
      <w:r>
        <w:t>Организатора</w:t>
      </w:r>
      <w:r w:rsidR="00673848">
        <w:t xml:space="preserve"> да използва личните му данни и данни за контакт за целите на Играта, за статистическа обработка, анкетиране, маркетингови проучвания, уведомяване за новости и за изпращане на и-новини и други рекламни материали по време и след приключването на Играта, а така също и позволява използването с цел информиране на различни канали за комуникация с него, като: телефони, пощенски адреси, електронни пощи и други. Участникът се съгласява личните му данни да бъдат обработвани от </w:t>
      </w:r>
      <w:r w:rsidR="00EB67BB">
        <w:t>Организатора</w:t>
      </w:r>
      <w:r w:rsidR="00673848">
        <w:t xml:space="preserve"> до изричното оттегляне на съгласието на Участника или докато данните престанат да служат на нуждите на </w:t>
      </w:r>
      <w:r w:rsidR="00EB67BB">
        <w:t>Организатора</w:t>
      </w:r>
      <w:r w:rsidR="00673848">
        <w:t xml:space="preserve"> ;</w:t>
      </w:r>
    </w:p>
    <w:p w:rsidR="00673848" w:rsidRDefault="00821F9D" w:rsidP="00EB67BB">
      <w:pPr>
        <w:jc w:val="both"/>
      </w:pPr>
      <w:r>
        <w:t>8</w:t>
      </w:r>
      <w:r w:rsidR="00673848">
        <w:t>.9. Че няма да разкрива, освен в предвидените от закона случаи, пред трети лица информация за Организатора, станала му известна при или по повод участието му в Играта.</w:t>
      </w:r>
    </w:p>
    <w:p w:rsidR="00673848" w:rsidRDefault="00673848" w:rsidP="00EB67BB">
      <w:pPr>
        <w:jc w:val="both"/>
      </w:pPr>
      <w:r>
        <w:t xml:space="preserve">10. Гаранции на </w:t>
      </w:r>
      <w:r w:rsidR="00821F9D">
        <w:t>Организатора</w:t>
      </w:r>
    </w:p>
    <w:p w:rsidR="00673848" w:rsidRDefault="00821F9D" w:rsidP="00EB67BB">
      <w:pPr>
        <w:jc w:val="both"/>
      </w:pPr>
      <w:r>
        <w:t>Организаторът</w:t>
      </w:r>
      <w:r w:rsidR="00673848">
        <w:t xml:space="preserve"> гарантира сигурността на личните данни на Участниците – те няма да бъдат използвани или предоставяни на трети лица, без тяхно съгласие извън уговореното в </w:t>
      </w:r>
      <w:r w:rsidR="00673848">
        <w:lastRenderedPageBreak/>
        <w:t>настоящите официални правила,освен, ако това е задължително по силата на нормативен акт, по писмено искане на съда или на друг компетентен държавен орган.</w:t>
      </w:r>
    </w:p>
    <w:p w:rsidR="00673848" w:rsidRDefault="00673848" w:rsidP="00EB67BB">
      <w:pPr>
        <w:jc w:val="both"/>
      </w:pPr>
      <w:r>
        <w:t xml:space="preserve">Служителите на </w:t>
      </w:r>
      <w:r w:rsidR="00821F9D">
        <w:t>Организатора</w:t>
      </w:r>
      <w:r>
        <w:t xml:space="preserve"> са длъжни да спазват конфиденциалността на личните данни на Участниците.</w:t>
      </w:r>
    </w:p>
    <w:p w:rsidR="00673848" w:rsidRDefault="00673848" w:rsidP="00EB67BB">
      <w:pPr>
        <w:jc w:val="both"/>
      </w:pPr>
      <w:r>
        <w:t>11. Нарушения</w:t>
      </w:r>
    </w:p>
    <w:p w:rsidR="00673848" w:rsidRDefault="00673848" w:rsidP="00EB67BB">
      <w:pPr>
        <w:jc w:val="both"/>
      </w:pPr>
      <w:r>
        <w:t>11.1. Докл</w:t>
      </w:r>
      <w:r w:rsidR="00EB67BB">
        <w:t>а</w:t>
      </w:r>
      <w:r>
        <w:t>дване на нарушения</w:t>
      </w:r>
    </w:p>
    <w:p w:rsidR="00673848" w:rsidRDefault="00673848" w:rsidP="00EB67BB">
      <w:pPr>
        <w:jc w:val="both"/>
      </w:pPr>
      <w:r>
        <w:t xml:space="preserve">В случай на подозрение за извършени нарушения, които са в противоречие с настоящите правила за провеждане на Играта, всички Участници могат да сигнализират за това на Организатора на следната електронна поща: </w:t>
      </w:r>
      <w:r w:rsidR="00821F9D" w:rsidRPr="00821F9D">
        <w:t>Office@crinitus.eu</w:t>
      </w:r>
      <w:r>
        <w:t>. Необходимо е Участниците да се идентифицират с истинските си имена и да оставят валиден телефон за контакт с оглед проверка на фактите. Анонимни сигнали НЕ се приемат от Организатора.</w:t>
      </w:r>
    </w:p>
    <w:p w:rsidR="00673848" w:rsidRDefault="00673848" w:rsidP="00EB67BB">
      <w:pPr>
        <w:jc w:val="both"/>
      </w:pPr>
      <w:r>
        <w:t>11.</w:t>
      </w:r>
      <w:r w:rsidR="00821F9D">
        <w:rPr>
          <w:lang w:val="en-US"/>
        </w:rPr>
        <w:t>2</w:t>
      </w:r>
      <w:r>
        <w:t>. В случай на нарушаване на разпоредбите на действащото законодателство или на друга част от настоящите правила на Играта от страна на Участник, както и във всички случаи, в които Организаторът прецени, че е налице или има основателно подозрение за извършването на неправомерни и/или неприемливи действия от страна на Участник, Организаторът има право да дисквалифицира последния от участие в Играта. Дисквалифициран Участник няма право на участи</w:t>
      </w:r>
      <w:r w:rsidR="00EB67BB">
        <w:t>е</w:t>
      </w:r>
      <w:r>
        <w:t xml:space="preserve"> и/или получаване на спечелена награда, ако същият е спечелил такава.</w:t>
      </w:r>
    </w:p>
    <w:p w:rsidR="00673848" w:rsidRDefault="00673848" w:rsidP="00EB67BB">
      <w:pPr>
        <w:jc w:val="both"/>
      </w:pPr>
      <w:r>
        <w:t>12. Отговорност</w:t>
      </w:r>
    </w:p>
    <w:p w:rsidR="00673848" w:rsidRDefault="00673848" w:rsidP="00EB67BB">
      <w:pPr>
        <w:jc w:val="both"/>
      </w:pPr>
      <w:r>
        <w:t>12.1. Организаторът, Спонсор</w:t>
      </w:r>
      <w:r w:rsidR="00821F9D">
        <w:t>ите</w:t>
      </w:r>
      <w:r>
        <w:t xml:space="preserve"> и лицата свързани с провеждането на Играта не носят отговорност за евентуални вреди, причинени от наградите.</w:t>
      </w:r>
    </w:p>
    <w:p w:rsidR="00673848" w:rsidRDefault="00673848" w:rsidP="00EB67BB">
      <w:pPr>
        <w:jc w:val="both"/>
      </w:pPr>
      <w:r>
        <w:t>12.2. Настоящите правила на Играта ще бъдат достъпни за целия срок на Играта на интернет адрес:</w:t>
      </w:r>
      <w:r w:rsidR="00821F9D">
        <w:t xml:space="preserve"> </w:t>
      </w:r>
      <w:hyperlink r:id="rId7" w:history="1">
        <w:r w:rsidR="00821F9D" w:rsidRPr="00384B41">
          <w:rPr>
            <w:rStyle w:val="Hyperlink"/>
          </w:rPr>
          <w:t>www.tipstersinvest.com</w:t>
        </w:r>
      </w:hyperlink>
      <w:r>
        <w:t>.</w:t>
      </w:r>
    </w:p>
    <w:p w:rsidR="00673848" w:rsidRDefault="00673848" w:rsidP="00EB67BB">
      <w:pPr>
        <w:jc w:val="both"/>
      </w:pPr>
      <w:r>
        <w:t>12.3. В случаите на извънредни (форсмажорни) обстоятелства, върху които Организаторът не може да повлияе или във всеки друг случай по собствена преценка на Организатора, Организаторът има право да измени настоящите правила и/или да прекрати Играта. Участниците трябва да бъдат информирани за това чрез електронна публикация на следния интернет адрес</w:t>
      </w:r>
      <w:r w:rsidR="00821F9D">
        <w:t xml:space="preserve"> </w:t>
      </w:r>
      <w:hyperlink r:id="rId8" w:history="1">
        <w:r w:rsidR="00821F9D" w:rsidRPr="00384B41">
          <w:rPr>
            <w:rStyle w:val="Hyperlink"/>
          </w:rPr>
          <w:t>www.tipstersinvest.com</w:t>
        </w:r>
      </w:hyperlink>
      <w:r>
        <w:t xml:space="preserve">.Ако в електронната публикация за промяната в правилата или прекратяването на Играта не е указано друго, същите влизат в сила от деня на електронната им публикация и стават задължителни за Участниците. В тези случаи Организаторът не носи отговорност пред Участниците за претърпени от тях вреди в следствие на промяната/прекратяването. Решенията на </w:t>
      </w:r>
      <w:proofErr w:type="spellStart"/>
      <w:r>
        <w:t>Oрганизатора</w:t>
      </w:r>
      <w:proofErr w:type="spellEnd"/>
      <w:r>
        <w:t xml:space="preserve"> по всички въпроси, свързани с Играта или прилагането на правилата на Играта, са окончателни и се отнасят до всички Участници.</w:t>
      </w:r>
    </w:p>
    <w:p w:rsidR="00673848" w:rsidRDefault="00673848" w:rsidP="00EB67BB">
      <w:pPr>
        <w:jc w:val="both"/>
      </w:pPr>
      <w:r>
        <w:t>12.4. Организаторът не носи отговорност за евентуални вреди от непълни или неточно попълнени (грешни) данни на Участника (електронна поща и/или имена), както и от обективна или независеща от Организатора невъзможност за съобщението за спечелената награда да достигне до печелившия Участник.</w:t>
      </w:r>
    </w:p>
    <w:p w:rsidR="00673848" w:rsidRDefault="00673848" w:rsidP="00EB67BB">
      <w:pPr>
        <w:jc w:val="both"/>
      </w:pPr>
      <w:r>
        <w:t>13. Правни аспекти</w:t>
      </w:r>
    </w:p>
    <w:p w:rsidR="00673848" w:rsidRDefault="00673848" w:rsidP="00EB67BB">
      <w:pPr>
        <w:jc w:val="both"/>
      </w:pPr>
      <w:r>
        <w:lastRenderedPageBreak/>
        <w:t>13.1. Приложимо право и подсъдност</w:t>
      </w:r>
    </w:p>
    <w:p w:rsidR="00673848" w:rsidRDefault="00673848" w:rsidP="00EB67BB">
      <w:pPr>
        <w:jc w:val="both"/>
      </w:pPr>
      <w:r>
        <w:t>Страните могат да използват всички предвидени в законодателството на Република България средства за защита на своите права и интереси, като при възникване на спор отнасящ се до настоящите официални правила, същият ще бъде решаван от Арбитражен съд София съобразно неговия правилник, с изключение на споровете, по които една от страните е потребител по смисъла на ЗЗП.</w:t>
      </w:r>
    </w:p>
    <w:p w:rsidR="00673848" w:rsidRDefault="00673848" w:rsidP="00EB67BB">
      <w:pPr>
        <w:jc w:val="both"/>
      </w:pPr>
      <w:r>
        <w:t>13.2. Правна квалификация:</w:t>
      </w:r>
    </w:p>
    <w:p w:rsidR="00673848" w:rsidRDefault="00673848" w:rsidP="00EB67BB">
      <w:pPr>
        <w:jc w:val="both"/>
      </w:pPr>
      <w:r>
        <w:t>Играта не е и не може да бъде квалифицирана като „хазарт” по смисъла на Закона за хазарта. Тя не отговаря на определението за „хазарт” по чл. 2 ал. 1, – в нея липсва залог и нито един от Участниците не може по никакъв начин да загуби каквото и да било. За провеждането й не се изисква разрешение от Държавната комисия по хазарта – Играта е сред изключенията по чл. 3 ал. 3 от „Закон за хазарта”.</w:t>
      </w:r>
    </w:p>
    <w:p w:rsidR="00673848" w:rsidRDefault="00673848" w:rsidP="00EB67BB">
      <w:pPr>
        <w:jc w:val="both"/>
      </w:pPr>
      <w:r>
        <w:t>13.3. Други</w:t>
      </w:r>
    </w:p>
    <w:p w:rsidR="00673848" w:rsidRDefault="00673848" w:rsidP="00EB67BB">
      <w:pPr>
        <w:jc w:val="both"/>
      </w:pPr>
      <w:r>
        <w:t>Участието в Играта е напълно доброволно и безплатно и не зависи от закупуване на стоки или предоставяне на услуги.</w:t>
      </w:r>
    </w:p>
    <w:p w:rsidR="00673848" w:rsidRDefault="00673848" w:rsidP="00EB67BB">
      <w:pPr>
        <w:jc w:val="both"/>
      </w:pPr>
      <w:r>
        <w:t>14. Прекратяване на участието в Играта</w:t>
      </w:r>
    </w:p>
    <w:p w:rsidR="00673848" w:rsidRDefault="00673848" w:rsidP="00EB67BB">
      <w:pPr>
        <w:jc w:val="both"/>
      </w:pPr>
      <w:r>
        <w:t xml:space="preserve">14.1. Участник в Играта може да изиска отстраняването (анулирането) на регистрацията и участието си в Играта във всеки един момент от нейното провеждане. За целта той трябва да изяви желанието си в електронно писмо на адрес </w:t>
      </w:r>
      <w:r w:rsidR="00821F9D" w:rsidRPr="00821F9D">
        <w:t xml:space="preserve"> worldcup@tipstersinvest.com</w:t>
      </w:r>
      <w:r>
        <w:t>. По този начин той се отказва от участие и занапред.</w:t>
      </w:r>
    </w:p>
    <w:p w:rsidR="00673848" w:rsidRDefault="00673848" w:rsidP="00EB67BB">
      <w:pPr>
        <w:jc w:val="both"/>
      </w:pPr>
      <w:r>
        <w:t xml:space="preserve">14.2. Ако Участникът желае да бъде отписан от базата данни с получатели на търговски съобщения, изпратени от </w:t>
      </w:r>
      <w:r w:rsidR="00EB67BB">
        <w:t>Организатора</w:t>
      </w:r>
      <w:r>
        <w:t xml:space="preserve">, това може да бъде заявено на адрес </w:t>
      </w:r>
      <w:hyperlink r:id="rId9" w:history="1">
        <w:r w:rsidR="00821F9D" w:rsidRPr="00384B41">
          <w:rPr>
            <w:rStyle w:val="Hyperlink"/>
          </w:rPr>
          <w:t>Office@crinitus.eu</w:t>
        </w:r>
      </w:hyperlink>
      <w:r w:rsidR="00821F9D">
        <w:t xml:space="preserve"> </w:t>
      </w:r>
      <w:r>
        <w:t>или да бъде изпълнено чрез хипервръзката във всяко електронно писмо изпратено на получателите от дадената база данни.</w:t>
      </w:r>
      <w:r w:rsidR="00821F9D">
        <w:t>Организаторът</w:t>
      </w:r>
      <w:r>
        <w:t xml:space="preserve"> ще уважи всяко подобно желание и незабавно ще отстрани електронния адрес от базата си.</w:t>
      </w:r>
    </w:p>
    <w:p w:rsidR="00673848" w:rsidRDefault="00673848" w:rsidP="00EB67BB">
      <w:pPr>
        <w:jc w:val="both"/>
      </w:pPr>
      <w:r>
        <w:t xml:space="preserve">14.3. Ако Участникът желае личните му данни да не бъдат обработвани от </w:t>
      </w:r>
      <w:r w:rsidR="00EB67BB">
        <w:t>Организатора</w:t>
      </w:r>
      <w:r>
        <w:t xml:space="preserve">, това може да бъде заявено на заявено на адрес </w:t>
      </w:r>
      <w:hyperlink r:id="rId10" w:history="1">
        <w:r w:rsidR="00EB67BB">
          <w:rPr>
            <w:rStyle w:val="Hyperlink"/>
            <w:rFonts w:ascii="Arial" w:hAnsi="Arial" w:cs="Arial"/>
            <w:color w:val="E54E53"/>
            <w:sz w:val="23"/>
            <w:szCs w:val="23"/>
            <w:bdr w:val="none" w:sz="0" w:space="0" w:color="auto" w:frame="1"/>
            <w:shd w:val="clear" w:color="auto" w:fill="FFFFFF"/>
          </w:rPr>
          <w:t>Office@crinitus.eu</w:t>
        </w:r>
      </w:hyperlink>
      <w:r>
        <w:t>.</w:t>
      </w:r>
    </w:p>
    <w:p w:rsidR="00673848" w:rsidRDefault="00673848" w:rsidP="00EB67BB">
      <w:pPr>
        <w:jc w:val="both"/>
      </w:pPr>
      <w:r>
        <w:t>14.4. Участвайки в тази Игра, Участниците приемат и се ангажират с настоящите правила и се задължават да спазват техните условия и разпоредби. С участието си Участниците декларират, че имат право валидно и неограничено да извършват всички действия във връзка с участието в настоящата Игра.</w:t>
      </w:r>
    </w:p>
    <w:p w:rsidR="00F53E94" w:rsidRDefault="00673848" w:rsidP="00EB67BB">
      <w:pPr>
        <w:jc w:val="both"/>
      </w:pPr>
      <w:r>
        <w:t>Настоящите официални правила за участие в Играта са изготвени и приети от Организатора.</w:t>
      </w:r>
    </w:p>
    <w:sectPr w:rsidR="00F53E94" w:rsidSect="00F53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48"/>
    <w:rsid w:val="00673848"/>
    <w:rsid w:val="00821F9D"/>
    <w:rsid w:val="009E6BBB"/>
    <w:rsid w:val="00B24127"/>
    <w:rsid w:val="00EB67BB"/>
    <w:rsid w:val="00F53E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58B2C-FF39-48E9-B6D4-76111718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1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097025">
      <w:bodyDiv w:val="1"/>
      <w:marLeft w:val="0"/>
      <w:marRight w:val="0"/>
      <w:marTop w:val="0"/>
      <w:marBottom w:val="0"/>
      <w:divBdr>
        <w:top w:val="none" w:sz="0" w:space="0" w:color="auto"/>
        <w:left w:val="none" w:sz="0" w:space="0" w:color="auto"/>
        <w:bottom w:val="none" w:sz="0" w:space="0" w:color="auto"/>
        <w:right w:val="none" w:sz="0" w:space="0" w:color="auto"/>
      </w:divBdr>
    </w:div>
    <w:div w:id="902564131">
      <w:bodyDiv w:val="1"/>
      <w:marLeft w:val="0"/>
      <w:marRight w:val="0"/>
      <w:marTop w:val="0"/>
      <w:marBottom w:val="0"/>
      <w:divBdr>
        <w:top w:val="none" w:sz="0" w:space="0" w:color="auto"/>
        <w:left w:val="none" w:sz="0" w:space="0" w:color="auto"/>
        <w:bottom w:val="none" w:sz="0" w:space="0" w:color="auto"/>
        <w:right w:val="none" w:sz="0" w:space="0" w:color="auto"/>
      </w:divBdr>
    </w:div>
    <w:div w:id="140345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pstersinvest.com" TargetMode="External"/><Relationship Id="rId3" Type="http://schemas.openxmlformats.org/officeDocument/2006/relationships/webSettings" Target="webSettings.xml"/><Relationship Id="rId7" Type="http://schemas.openxmlformats.org/officeDocument/2006/relationships/hyperlink" Target="http://www.tipstersinves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groups/289791561481309/" TargetMode="External"/><Relationship Id="rId11" Type="http://schemas.openxmlformats.org/officeDocument/2006/relationships/fontTable" Target="fontTable.xml"/><Relationship Id="rId5" Type="http://schemas.openxmlformats.org/officeDocument/2006/relationships/hyperlink" Target="http://www.tipstersinvest.com" TargetMode="External"/><Relationship Id="rId10" Type="http://schemas.openxmlformats.org/officeDocument/2006/relationships/hyperlink" Target="mailto:Office@crinitus.eu" TargetMode="External"/><Relationship Id="rId4" Type="http://schemas.openxmlformats.org/officeDocument/2006/relationships/hyperlink" Target="http://www.tipstersinvest.com" TargetMode="External"/><Relationship Id="rId9" Type="http://schemas.openxmlformats.org/officeDocument/2006/relationships/hyperlink" Target="mailto:Office@crinitus.eu"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1928</Words>
  <Characters>10996</Characters>
  <Application>Microsoft Office Word</Application>
  <DocSecurity>0</DocSecurity>
  <Lines>91</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Malinka Nikolova</dc:creator>
  <cp:keywords/>
  <dc:description/>
  <cp:lastModifiedBy>Ilian Antonov</cp:lastModifiedBy>
  <cp:revision>2</cp:revision>
  <dcterms:created xsi:type="dcterms:W3CDTF">2018-06-12T09:27:00Z</dcterms:created>
  <dcterms:modified xsi:type="dcterms:W3CDTF">2018-06-12T09:27:00Z</dcterms:modified>
</cp:coreProperties>
</file>